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ФЕДЕРАЦИЯ НЕЗАВИСИМЫХ ПРОФСОЮЗОВ РОССИИ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ИСПОЛНИТЕЛЬНЫЙ КОМИТЕТ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октября 2006 г. N 4-3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ТИПОВОМ ПОЛОЖЕНИИ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УПОЛНОМОЧЕННОМ (ДОВЕРЕННОМ) ЛИЦЕ ПО ОХРАНЕ ТРУДА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ПРОФЕССИОНАЛЬНОГО СОЮЗА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статьи 370</w:t>
        </w:r>
      </w:hyperlink>
      <w:r>
        <w:rPr>
          <w:rFonts w:ascii="Calibri" w:hAnsi="Calibri" w:cs="Calibri"/>
        </w:rPr>
        <w:t xml:space="preserve"> Трудового кодекса Российской Федерации, осуществления профсоюзного контроля за состоянием условий и охраны труда на рабочих местах, защиты прав и законных интересов работников на безопасный труд Исполнительный комитет ФНПР постановляет: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7" w:history="1">
        <w:r>
          <w:rPr>
            <w:rFonts w:ascii="Calibri" w:hAnsi="Calibri" w:cs="Calibri"/>
            <w:color w:val="0000FF"/>
          </w:rPr>
          <w:t>Типовое положение</w:t>
        </w:r>
      </w:hyperlink>
      <w:r>
        <w:rPr>
          <w:rFonts w:ascii="Calibri" w:hAnsi="Calibri" w:cs="Calibri"/>
        </w:rPr>
        <w:t xml:space="preserve"> об уполномоченном (доверенном) лице по охране труда профессионального союза (прилагается).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Исполкома Генерального Совета ФНПР от 30 мая 1996 г. N 3-8 "О внесении изменений и дополнений в Типовое положение об уполномоченном профсоюзного комитета по охране труда".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ФНПР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М.В.ШМАКОВ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Исполкома ФНПР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октября 2006 г. N 4-3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ТИПОВОЕ ПОЛОЖЕНИЕ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УПОЛНОМОЧЕННОМ (ДОВЕРЕННОМ) ЛИЦЕ ПО ОХРАНЕ ТРУДА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ПРОФЕССИОНАЛЬНОГО СОЮЗА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1. Общие положения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Типовое положение об уполномоченном (доверенном) лице по охране труда профессионального союза (далее - Положение) разработано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370</w:t>
        </w:r>
      </w:hyperlink>
      <w:r>
        <w:rPr>
          <w:rFonts w:ascii="Calibri" w:hAnsi="Calibri" w:cs="Calibri"/>
        </w:rPr>
        <w:t xml:space="preserve"> Трудового кодекса Российской Федерации и определяет основные направления деятельности, права и обязанности уполномоченного (доверенного) лица по охране труда профессионального союза (далее - уполномоченный) по осуществлению профсоюзного контроля за соблюдением требований охраны труда на предприятиях, в учреждениях и организациях (далее - организация), в которых работают члены профсоюза.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Уполномоченный в своей деятельности руководствуется требованиями охраны труда, настоящим Положением, постановлениями (решениями) первичной профсоюзной организации и ее выборных органов, коллективным договором и (или) соглашением, локальными нормативными актами по охране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Выборный орган первичной профсоюзной организации обеспечивает выборы уполномоченных в каждом ее структурном подразделении и в организации в целом. Численность </w:t>
      </w:r>
      <w:r>
        <w:rPr>
          <w:rFonts w:ascii="Calibri" w:hAnsi="Calibri" w:cs="Calibri"/>
        </w:rPr>
        <w:lastRenderedPageBreak/>
        <w:t>уполномоченных, порядок их избрания и срок полномочий устанавливаются коллективным договором, локальным нормативным актом в зависимости от конкретных условий производства и необходимости обеспечения профсоюзного контроля за соблюдением безопасных условий труда на рабочих местах.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При наличии в организации нескольких профсоюзов - каждому из них предоставляется право выдвигать кандидатуры на выборы уполномоченного.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организации, ее структурном подразделении.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Уполномоченные избираются открытым голосованием на общем профсоюзном собрании (конференции) работников организации на срок полномочий выборного органа первичной профсоюзной организации.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Выдвижение уполномоченных в состав комитета (комиссии) по охране труда в качестве представителей работников организации может осуществляться на основании решения выборного(ых) органа(ов) первичной(ых) профсоюзной(ых) организации(ий), если он (они) объединяет(ют) более половины работающих, или собрания (конференции) работников организации.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Уполномоченные осуществляют свою деятельность во взаимодействии с руководителями и иными должностными лицами организации (структурного подразделения), службой охраны труда и другими службами организации,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Руководство деятельностью уполномоченных осуществляется выборным органом первичной профсоюзной организации.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Уполномоченные по охране труда периодически отчитываются о своей работе на общем профсоюзном собрании или на заседании выборного органа первичной профсоюзной организации. Уполномоченные представляют отчет о своей работе (два раза в год) в выборный орган первичной профсоюзной организации (</w:t>
      </w:r>
      <w:hyperlink w:anchor="Par130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>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Выборный орган первичной профсоюзной организации и работодатель (должностное лицо), а также техническая инспекция труда профсоюза оказывают необходимую помощь и поддержку уполномоченным по выполнению возложенных на них обязанностей.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На основании настоящего Положения общероссийские (межрегиональные) профсоюзы могут разрабатывать свои положения с учетом специфики и особенностей видов экономической деятельности.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2. Задачи уполномоченного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Задачами уполномоченного являются: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Содействие созданию в организации (структурном подразделении) здоровых и безопасных условий труда, соответствующих требованиям инструкций, норм и правил по охране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Осуществление в организации (структурном подразделении) контроля в форме обследования и (или) наблюдения за состоянием условий и охраны труда на рабочих местах.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Подготовка предложений работодателю (должностному лицу) по улучшению условий и охраны труда на рабочих местах на основе проводимого анализа.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Информирование и консультирование работников структурных подразделений по вопросам их прав и гарантий на безопасный и здоровый труд.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3. Функции уполномоченного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задач, поставленных перед уполномоченным, на него возлагаются следующие функции: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Осуществление контроля в структурном подразделении за ходом выполнения мероприятий по охране труда, предусмотренных коллективным договором или соглашением, и доведение до сведения должностных лиц об имеющихся недостатках по выполнению этих мероприятий в указанные договором сроки.</w:t>
      </w:r>
    </w:p>
    <w:p w:rsidR="00851112" w:rsidRDefault="0085111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принятием Федеральных законов от 28.12.2013 </w:t>
      </w:r>
      <w:hyperlink r:id="rId8" w:history="1">
        <w:r>
          <w:rPr>
            <w:rFonts w:ascii="Calibri" w:hAnsi="Calibri" w:cs="Calibri"/>
            <w:color w:val="0000FF"/>
          </w:rPr>
          <w:t>N 421-ФЗ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N 426-ФЗ</w:t>
        </w:r>
      </w:hyperlink>
      <w:r>
        <w:rPr>
          <w:rFonts w:ascii="Calibri" w:hAnsi="Calibri" w:cs="Calibri"/>
        </w:rPr>
        <w:t xml:space="preserve"> с 1 января 2014 года аттестация рабочих мест по условиям труда заменена на специальную оценку условий труда.</w:t>
      </w:r>
    </w:p>
    <w:p w:rsidR="00851112" w:rsidRDefault="0085111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аттестации рабочих мест по условиям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Осуществление контроля по своевременному обеспечению работников структурного подразделения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Проведение проверок и обследований машин, механизмов, транспортных средств и другого производственного оборудования, находящегося в структурном подразделении, 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технологических процессов, инструментов, сырья и материалов.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структурного подразделения, об ухудшении их здоровья.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Участие в организации первой помощи, а при необходимости оказание первой помощи пострадавшему в результате несчастного случая, происшедшего в структурном подразделении.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Подготовка предложений работодателю,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Участие в расследовании происшедших в структурном подразделении аварий и несчастных случаев, а также обеспечение контроля за мероприятиями по их недопущению.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В организации из членов выборного органа первичной профсоюзной организации избирается старший уполномоченный по охране труда, который, как правило, является заместителем руководителя выборного органа первичной профсоюзной организации.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старшего уполномоченного по охране труда возлагается: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и координация деятельности уполномоченных по контролю за соблюдением в структурных подразделениях организации выполнения требований охраны труда, норм и правил по охране труда, локальных нормативных актов;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в выборный орган первичной профсоюзной организации и руководителям </w:t>
      </w:r>
      <w:r>
        <w:rPr>
          <w:rFonts w:ascii="Calibri" w:hAnsi="Calibri" w:cs="Calibri"/>
        </w:rPr>
        <w:lastRenderedPageBreak/>
        <w:t>структурных подразделений предложений по улучшению и совершенствованию работы уполномоченных по охране труда;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работе комитета (комиссии) по охране труда;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выполнением должностными лицами предложений по вопросам обеспечения безопасных условий и охраны труда, вносимых уполномоченными;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предложений по кандидатурам уполномоченных для участия их в работе комиссий по расследованию несчастных случаев на производстве;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анализа состояния условий и охраны труда в организации, внесение предложений выборному органу первичной профсоюзной организации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4. Права уполномоченного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возложенных на него функций уполномоченный имеет право: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Осуществлять контроль в организации (структурном подразделении) за соблюдением требований инструкций, правил и норм по охране труда, локальных нормативных актов.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Принимать участие в расследовании несчастных случаев на производстве и профессиональных заболеваний.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Получать информацию от работодателя и иных должностных лиц организаций о состоянии условий и охраны труда, а также о мерах по защите от воздействия вредных и (или) опасных производственных факторов.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Принимать участие в работе комиссий по испытаниям и приему в эксплуатацию производственных объектов и средств производства.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Вносить обязательные для рассмотрения должностными лицами организаций предложения об устранении нарушений требований охраны труда (</w:t>
      </w:r>
      <w:hyperlink w:anchor="Par264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>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Защищать права и законные интересы членов профессионального союза по вопросам возмещения вреда, причиненного их здоровью на производстве (работе).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Направлять предложения должностным лицам о приостановке работ в случаях непосредственной угрозы жизни и здоровью работников.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соглашениями, изменениями условий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Вносить работодателю,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5. Обеспечение деятельности уполномоченного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Обеспечение условий деятельности уполномоченного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организации.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Уполномоченному выдается установленного образца удостоверение (</w:t>
      </w:r>
      <w:hyperlink w:anchor="Par321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>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Уполномоченные проходят обучение за счет средств Фонда социального страхования Российской Федерации (страховщика)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, установленным федеральным органом исполнительной власти, осуществляющим функции по нормативно-правовому </w:t>
      </w:r>
      <w:r>
        <w:rPr>
          <w:rFonts w:ascii="Calibri" w:hAnsi="Calibri" w:cs="Calibri"/>
        </w:rPr>
        <w:lastRenderedPageBreak/>
        <w:t>регулированию в сфере труда, по направлению работодателя в образовательных центрах по охране труда, а также проходят обучение за счет средств работодателя по отраслевым программам.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В соответствии с коллективным договором, локальным нормативным актом организации уполномоченному могут устанавливаться социальные гарантии, предусмотренные </w:t>
      </w:r>
      <w:hyperlink r:id="rId11" w:history="1">
        <w:r>
          <w:rPr>
            <w:rFonts w:ascii="Calibri" w:hAnsi="Calibri" w:cs="Calibri"/>
            <w:color w:val="0000FF"/>
          </w:rPr>
          <w:t>статьями 25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Федерального закона "О профессиональных союзах, их правах и гарантиях деятельности".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уполномоченный может быть материально и морально поощрен.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11"/>
      <w:bookmarkEnd w:id="8"/>
      <w:r>
        <w:rPr>
          <w:rFonts w:ascii="Calibri" w:hAnsi="Calibri" w:cs="Calibri"/>
        </w:rPr>
        <w:t>Приложение N 1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положению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уполномоченном (доверенном) лице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охране труда профессионального союза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октября 2006 г. N 4-3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pStyle w:val="ConsPlusNonformat"/>
      </w:pPr>
      <w:r>
        <w:t xml:space="preserve">                                                         Форма 1-У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 xml:space="preserve">                                                        Утверждаю:</w:t>
      </w:r>
    </w:p>
    <w:p w:rsidR="00851112" w:rsidRDefault="00851112">
      <w:pPr>
        <w:pStyle w:val="ConsPlusNonformat"/>
      </w:pPr>
      <w:r>
        <w:t xml:space="preserve">                             __________________________ __________</w:t>
      </w:r>
    </w:p>
    <w:p w:rsidR="00851112" w:rsidRDefault="00851112">
      <w:pPr>
        <w:pStyle w:val="ConsPlusNonformat"/>
      </w:pPr>
      <w:r>
        <w:t xml:space="preserve">                                (подпись руководителя    (Ф.И.О.)</w:t>
      </w:r>
    </w:p>
    <w:p w:rsidR="00851112" w:rsidRDefault="00851112">
      <w:pPr>
        <w:pStyle w:val="ConsPlusNonformat"/>
      </w:pPr>
      <w:r>
        <w:t xml:space="preserve">                                  выборного органа)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 xml:space="preserve">    Составляется уполномоченным (доверенным) лицом по охране труда</w:t>
      </w:r>
    </w:p>
    <w:p w:rsidR="00851112" w:rsidRDefault="00851112">
      <w:pPr>
        <w:pStyle w:val="ConsPlusNonformat"/>
      </w:pPr>
      <w:r>
        <w:t>два раза в год (с пояснительной запиской) и не позднее 15 января и</w:t>
      </w:r>
    </w:p>
    <w:p w:rsidR="00851112" w:rsidRDefault="00851112">
      <w:pPr>
        <w:pStyle w:val="ConsPlusNonformat"/>
      </w:pPr>
      <w:r>
        <w:t>15  июля  после  отчетного периода представляется в выборный орган</w:t>
      </w:r>
    </w:p>
    <w:p w:rsidR="00851112" w:rsidRDefault="00851112">
      <w:pPr>
        <w:pStyle w:val="ConsPlusNonformat"/>
      </w:pPr>
      <w:r>
        <w:t>первичной   профсоюзной   организации   (профсоюзной   организации</w:t>
      </w:r>
    </w:p>
    <w:p w:rsidR="00851112" w:rsidRDefault="00851112">
      <w:pPr>
        <w:pStyle w:val="ConsPlusNonformat"/>
      </w:pPr>
      <w:r>
        <w:t>структурного подразделения)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bookmarkStart w:id="9" w:name="Par130"/>
      <w:bookmarkEnd w:id="9"/>
      <w:r>
        <w:t xml:space="preserve">                              Отчет</w:t>
      </w:r>
    </w:p>
    <w:p w:rsidR="00851112" w:rsidRDefault="00851112">
      <w:pPr>
        <w:pStyle w:val="ConsPlusNonformat"/>
      </w:pPr>
      <w:r>
        <w:t xml:space="preserve">           о работе уполномоченного (доверенного) лица</w:t>
      </w:r>
    </w:p>
    <w:p w:rsidR="00851112" w:rsidRDefault="00851112">
      <w:pPr>
        <w:pStyle w:val="ConsPlusNonformat"/>
      </w:pPr>
      <w:r>
        <w:t xml:space="preserve">             по охране труда профессионального союза</w:t>
      </w:r>
    </w:p>
    <w:p w:rsidR="00851112" w:rsidRDefault="00851112">
      <w:pPr>
        <w:pStyle w:val="ConsPlusNonformat"/>
      </w:pPr>
      <w:r>
        <w:t xml:space="preserve">                           за ____ год</w:t>
      </w:r>
    </w:p>
    <w:p w:rsidR="00851112" w:rsidRDefault="00851112">
      <w:pPr>
        <w:pStyle w:val="ConsPlusNonformat"/>
      </w:pPr>
      <w:r>
        <w:t xml:space="preserve">   ____________________________________________________________</w:t>
      </w:r>
    </w:p>
    <w:p w:rsidR="00851112" w:rsidRDefault="00851112">
      <w:pPr>
        <w:pStyle w:val="ConsPlusNonformat"/>
      </w:pPr>
      <w:r>
        <w:t xml:space="preserve">          (полное наименование: фамилия, имя, отчество,</w:t>
      </w:r>
    </w:p>
    <w:p w:rsidR="00851112" w:rsidRDefault="00851112">
      <w:pPr>
        <w:pStyle w:val="ConsPlusNonformat"/>
      </w:pPr>
      <w:r>
        <w:t xml:space="preserve">   ____________________________________________________________</w:t>
      </w:r>
    </w:p>
    <w:p w:rsidR="00851112" w:rsidRDefault="00851112">
      <w:pPr>
        <w:pStyle w:val="ConsPlusNonformat"/>
      </w:pPr>
      <w:r>
        <w:t xml:space="preserve">                должность, подразделение (участок))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Служебный телефон: __________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4"/>
        <w:gridCol w:w="4046"/>
        <w:gridCol w:w="952"/>
        <w:gridCol w:w="1190"/>
        <w:gridCol w:w="1428"/>
      </w:tblGrid>
      <w:tr w:rsidR="00851112">
        <w:trPr>
          <w:trHeight w:val="400"/>
          <w:tblCellSpacing w:w="5" w:type="nil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строки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Период       </w:t>
            </w:r>
          </w:p>
        </w:tc>
      </w:tr>
      <w:tr w:rsidR="00851112">
        <w:trPr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Предыдущий</w:t>
            </w:r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51112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Проведено проверок (обследова-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ний), при этом: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01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8"/>
            <w:bookmarkEnd w:id="10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нарушений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02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51"/>
            <w:bookmarkEnd w:id="11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выдано предложений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53"/>
            <w:bookmarkEnd w:id="12"/>
          </w:p>
        </w:tc>
      </w:tr>
      <w:tr w:rsidR="00851112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совместных проверок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(обследований):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04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службой охраны труда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05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158"/>
            <w:bookmarkEnd w:id="13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выявлено нарушений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06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составе комитета (комиссии) по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охране труда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162"/>
            <w:bookmarkEnd w:id="14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выявлено нарушений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08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техническим инспектором труда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167"/>
            <w:bookmarkEnd w:id="15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выявлено нарушений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территориальными органами го-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сударственного надзора и контро-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171"/>
            <w:bookmarkEnd w:id="16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выявлено нарушений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rHeight w:val="10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пунктов мероприятий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охране труда коллективного 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договора (соглашения), реализо-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ванных в подразделении по пред-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ложению уполномоченного, %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177"/>
            <w:bookmarkEnd w:id="17"/>
          </w:p>
        </w:tc>
      </w:tr>
      <w:tr w:rsidR="00851112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внедренных предложе-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ний, направленных на улучшение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и безопасности труда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183"/>
            <w:bookmarkEnd w:id="18"/>
          </w:p>
        </w:tc>
      </w:tr>
      <w:tr w:rsidR="00851112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выданных предложений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приостановке работы в связи с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угрозой жизни и здоровью работ-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ников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187"/>
            <w:bookmarkEnd w:id="19"/>
          </w:p>
        </w:tc>
      </w:tr>
      <w:tr w:rsidR="00851112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Состояние травматизма в       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подразделении: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  </w:t>
            </w:r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коэффициент частоты (Кч)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95"/>
            <w:bookmarkEnd w:id="20"/>
          </w:p>
        </w:tc>
      </w:tr>
      <w:tr w:rsidR="0085111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коэффициент тяжести (Кт)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97"/>
            <w:bookmarkEnd w:id="21"/>
          </w:p>
        </w:tc>
      </w:tr>
      <w:tr w:rsidR="00851112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7*.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безопасности в        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структурном подразделении, %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99"/>
            <w:bookmarkEnd w:id="22"/>
          </w:p>
        </w:tc>
      </w:tr>
      <w:tr w:rsidR="00851112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работе комиссий по  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расследованию несчастных случа-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ев, происшедших в подразделении,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кол.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202"/>
            <w:bookmarkEnd w:id="23"/>
          </w:p>
        </w:tc>
      </w:tr>
      <w:tr w:rsidR="00851112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рассмотренных трудо-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вых споров, связанных с услови-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ями труда (в составе комиссии),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кол.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07"/>
            <w:bookmarkEnd w:id="24"/>
          </w:p>
        </w:tc>
      </w:tr>
      <w:tr w:rsidR="00851112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Участие в работе комиссий по ис-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пытаниям и приему в эксплуатацию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объектов и    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производства, кол.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212"/>
            <w:bookmarkEnd w:id="25"/>
          </w:p>
        </w:tc>
      </w:tr>
      <w:tr w:rsidR="00851112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 стенда, уголка по охране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труда в структурном подразделе- </w:t>
            </w:r>
          </w:p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нии, где работает уполномоченный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17"/>
            <w:bookmarkEnd w:id="26"/>
          </w:p>
        </w:tc>
      </w:tr>
    </w:tbl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1112" w:rsidRDefault="00851112">
      <w:pPr>
        <w:pStyle w:val="ConsPlusNonformat"/>
      </w:pPr>
      <w:r>
        <w:t xml:space="preserve">    Приложение: Пояснительная </w:t>
      </w:r>
      <w:hyperlink w:anchor="Par249" w:history="1">
        <w:r>
          <w:rPr>
            <w:color w:val="0000FF"/>
          </w:rPr>
          <w:t>записка</w:t>
        </w:r>
      </w:hyperlink>
      <w:r>
        <w:t xml:space="preserve"> на ____ листах.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lastRenderedPageBreak/>
        <w:t>"__" __________ 200_ г.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Уполномоченное</w:t>
      </w:r>
    </w:p>
    <w:p w:rsidR="00851112" w:rsidRDefault="00851112">
      <w:pPr>
        <w:pStyle w:val="ConsPlusNonformat"/>
      </w:pPr>
      <w:r>
        <w:t>(доверенное) лицо по охране труда _______________ __________</w:t>
      </w:r>
    </w:p>
    <w:p w:rsidR="00851112" w:rsidRDefault="00851112">
      <w:pPr>
        <w:pStyle w:val="ConsPlusNonformat"/>
      </w:pPr>
      <w:r>
        <w:t xml:space="preserve">                                     (подпись)     (Ф.И.О.)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230"/>
      <w:bookmarkEnd w:id="27"/>
      <w:r>
        <w:rPr>
          <w:rFonts w:ascii="Calibri" w:hAnsi="Calibri" w:cs="Calibri"/>
        </w:rPr>
        <w:t>Порядок заполнения формы отчетности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w:anchor="Par14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учитывается количество проверок (обследований), проведенных непосредственно уполномоченным (доверенным) лицом по охране труда профессионального союза (далее - уполномоченным).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w:anchor="Par151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указывается количество выявленных нарушений, зафиксированных в журналах, дневниках и других документах установленной формы.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w:anchor="Par153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учитывается количество выданных уполномоченным предложений установленной формы (</w:t>
      </w:r>
      <w:hyperlink w:anchor="Par264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>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w:anchor="Par158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учитываются совместные проверки и выявленные нарушения со службой охраны труда (не учитываются проверки, проведенные непосредственно службой охраны труда).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</w:t>
      </w:r>
      <w:hyperlink w:anchor="Par162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учитываются совместные проверки (обследования) и выявленные при этом нарушения в составе комитета (комиссии) по охране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</w:t>
      </w:r>
      <w:hyperlink w:anchor="Par167" w:history="1">
        <w:r>
          <w:rPr>
            <w:rFonts w:ascii="Calibri" w:hAnsi="Calibri" w:cs="Calibri"/>
            <w:color w:val="0000FF"/>
          </w:rPr>
          <w:t>пункте 2.3</w:t>
        </w:r>
      </w:hyperlink>
      <w:r>
        <w:rPr>
          <w:rFonts w:ascii="Calibri" w:hAnsi="Calibri" w:cs="Calibri"/>
        </w:rPr>
        <w:t xml:space="preserve"> указывается количество проверок (обследований) и выявленных нарушений совместно со штатными техническими инспекторами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</w:t>
      </w:r>
      <w:hyperlink w:anchor="Par171" w:history="1">
        <w:r>
          <w:rPr>
            <w:rFonts w:ascii="Calibri" w:hAnsi="Calibri" w:cs="Calibri"/>
            <w:color w:val="0000FF"/>
          </w:rPr>
          <w:t>пункте 2.4</w:t>
        </w:r>
      </w:hyperlink>
      <w:r>
        <w:rPr>
          <w:rFonts w:ascii="Calibri" w:hAnsi="Calibri" w:cs="Calibri"/>
        </w:rPr>
        <w:t xml:space="preserve"> отражается количество совместных проверок (обследований) и выявленных нарушений с государственной инспекцией труда и другими органами исполнительной власти, осуществляющими функции по контролю и надзору в установленной сфере деятельности.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</w:t>
      </w:r>
      <w:hyperlink w:anchor="Par177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</w:t>
      </w:r>
      <w:hyperlink w:anchor="Par183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</w:t>
      </w:r>
      <w:hyperlink w:anchor="Par187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указывается количество предложений о приостановке работы в связи с угрозой жизни и здоровью работников, оформленных по установленной форме (</w:t>
      </w:r>
      <w:hyperlink w:anchor="Par264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>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</w:t>
      </w:r>
      <w:hyperlink w:anchor="Par195" w:history="1">
        <w:r>
          <w:rPr>
            <w:rFonts w:ascii="Calibri" w:hAnsi="Calibri" w:cs="Calibri"/>
            <w:color w:val="0000FF"/>
          </w:rPr>
          <w:t>пунктах 6.1</w:t>
        </w:r>
      </w:hyperlink>
      <w:r>
        <w:rPr>
          <w:rFonts w:ascii="Calibri" w:hAnsi="Calibri" w:cs="Calibri"/>
        </w:rPr>
        <w:t xml:space="preserve">, </w:t>
      </w:r>
      <w:hyperlink w:anchor="Par197" w:history="1">
        <w:r>
          <w:rPr>
            <w:rFonts w:ascii="Calibri" w:hAnsi="Calibri" w:cs="Calibri"/>
            <w:color w:val="0000FF"/>
          </w:rPr>
          <w:t>6.2</w:t>
        </w:r>
      </w:hyperlink>
      <w:r>
        <w:rPr>
          <w:rFonts w:ascii="Calibri" w:hAnsi="Calibri" w:cs="Calibri"/>
        </w:rPr>
        <w:t xml:space="preserve"> численные значения коэффициентов частоты (Кч) и тяжести (Кт) определяются совместно со службой охраны труда для участка (подразделения), где работает уполномоченный.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w:anchor="Par199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заполняется в том случае, если на предприятии (структурном подразделении) внедрена 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</w:t>
      </w:r>
      <w:hyperlink w:anchor="Par202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указывается количество несчастных случаев на производстве, в расследовании которых принимал участие уполномоченный в качестве члена комиссии.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</w:t>
      </w:r>
      <w:hyperlink w:anchor="Par20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указывается количество трудовых споров по вопросам условий и охраны труда, в разрешении которых принимал участие уполномоченный в качестве члена комиссии.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hyperlink w:anchor="Par212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заполняется на основании актов приемочных комиссий.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В </w:t>
      </w:r>
      <w:hyperlink w:anchor="Par217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отражается наличие стенда, уголка по охране труда на участке (цехе), содержащего информацию о деятельности уполномоченного(ых) подразделения.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249"/>
      <w:bookmarkEnd w:id="28"/>
      <w:r>
        <w:rPr>
          <w:rFonts w:ascii="Calibri" w:hAnsi="Calibri" w:cs="Calibri"/>
        </w:rPr>
        <w:t>Пояснительная записка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пояснительной записке к цифровому материалу (</w:t>
      </w:r>
      <w:hyperlink w:anchor="Par130" w:history="1">
        <w:r>
          <w:rPr>
            <w:rFonts w:ascii="Calibri" w:hAnsi="Calibri" w:cs="Calibri"/>
            <w:color w:val="0000FF"/>
          </w:rPr>
          <w:t>форма 1-У</w:t>
        </w:r>
      </w:hyperlink>
      <w:r>
        <w:rPr>
          <w:rFonts w:ascii="Calibri" w:hAnsi="Calibri" w:cs="Calibri"/>
        </w:rPr>
        <w:t>) необходимо привести примеры работы уполномоченного по направлениям его деятельности. В записке отразить тематические проверки и обследования состояния зданий, сооружений, оборудования на соответствие их требованиям охраны труда; санитарно-бытовых помещений; рабочих мест на предмет обеспечения работников средствами индивидуальной и коллективной защиты; по выполнению мероприятий, предусмотренных коллективными договорами и соглашениями, и др.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также в записке отразить результаты проверок, обследований, наблюдений (с кем проводились, характерные нарушения, приведение конкретных примеров).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258"/>
      <w:bookmarkEnd w:id="29"/>
      <w:r>
        <w:rPr>
          <w:rFonts w:ascii="Calibri" w:hAnsi="Calibri" w:cs="Calibri"/>
        </w:rPr>
        <w:t>Приложение N 2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положению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уполномоченном (доверенном) лице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охране труда профессионального союза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октября 2006 г. N 4-3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pStyle w:val="ConsPlusNonformat"/>
      </w:pPr>
      <w:bookmarkStart w:id="30" w:name="Par264"/>
      <w:bookmarkEnd w:id="30"/>
      <w:r>
        <w:t xml:space="preserve">                           ПРЕДЛОЖЕНИЕ</w:t>
      </w:r>
    </w:p>
    <w:p w:rsidR="00851112" w:rsidRDefault="00851112">
      <w:pPr>
        <w:pStyle w:val="ConsPlusNonformat"/>
      </w:pPr>
      <w:r>
        <w:t xml:space="preserve">        УПОЛНОМОЧЕННОГО (ДОВЕРЕННОГО) ЛИЦА ПО ОХРАНЕ ТРУДА</w:t>
      </w:r>
    </w:p>
    <w:p w:rsidR="00851112" w:rsidRDefault="00851112">
      <w:pPr>
        <w:pStyle w:val="ConsPlusNonformat"/>
      </w:pPr>
      <w:r>
        <w:t xml:space="preserve">                     ПРОФЕССИОНАЛЬНОГО СОЮЗА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 xml:space="preserve">           _______________________     N ______________</w:t>
      </w:r>
    </w:p>
    <w:p w:rsidR="00851112" w:rsidRDefault="00851112">
      <w:pPr>
        <w:pStyle w:val="ConsPlusNonformat"/>
      </w:pPr>
      <w:r>
        <w:t xml:space="preserve">             (число, месяц, год)          (рег. номер)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Кому _____________________________________________________________</w:t>
      </w:r>
    </w:p>
    <w:p w:rsidR="00851112" w:rsidRDefault="00851112">
      <w:pPr>
        <w:pStyle w:val="ConsPlusNonformat"/>
      </w:pPr>
      <w:r>
        <w:t xml:space="preserve">                      (должность, Ф.И.О.)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        (наименование структурного подразделения)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В соответствии с _________________________________________________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(наименование законодательных и иных нормативных правовых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                  актов по охране труда)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предлагаю устранить следующие нарушения: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90"/>
        <w:gridCol w:w="4403"/>
        <w:gridCol w:w="2499"/>
      </w:tblGrid>
      <w:tr w:rsidR="00851112">
        <w:trPr>
          <w:tblCellSpacing w:w="5" w:type="nil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Перечень выявленных нарушений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Сроки устранения  </w:t>
            </w:r>
          </w:p>
        </w:tc>
      </w:tr>
      <w:tr w:rsidR="00851112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112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2" w:rsidRDefault="008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pStyle w:val="ConsPlusNonformat"/>
      </w:pPr>
      <w:r>
        <w:t>Уполномоченное</w:t>
      </w:r>
    </w:p>
    <w:p w:rsidR="00851112" w:rsidRDefault="00851112">
      <w:pPr>
        <w:pStyle w:val="ConsPlusNonformat"/>
      </w:pPr>
      <w:r>
        <w:t>(доверенное) лицо</w:t>
      </w:r>
    </w:p>
    <w:p w:rsidR="00851112" w:rsidRDefault="00851112">
      <w:pPr>
        <w:pStyle w:val="ConsPlusNonformat"/>
      </w:pPr>
      <w:r>
        <w:t>по охране труда _____________________ _________________</w:t>
      </w:r>
    </w:p>
    <w:p w:rsidR="00851112" w:rsidRDefault="00851112">
      <w:pPr>
        <w:pStyle w:val="ConsPlusNonformat"/>
      </w:pPr>
      <w:r>
        <w:t xml:space="preserve">                   (дата, подпись)     (И.О., фамилия)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Предложение получил ________________________</w:t>
      </w:r>
    </w:p>
    <w:p w:rsidR="00851112" w:rsidRDefault="00851112">
      <w:pPr>
        <w:pStyle w:val="ConsPlusNonformat"/>
      </w:pPr>
      <w:r>
        <w:t xml:space="preserve">                        (дата, подпись)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313"/>
      <w:bookmarkEnd w:id="31"/>
      <w:r>
        <w:rPr>
          <w:rFonts w:ascii="Calibri" w:hAnsi="Calibri" w:cs="Calibri"/>
        </w:rPr>
        <w:t>Приложение N 3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положению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уполномоченном (доверенном) лице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охране труда профессионального союза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18 октября 2006 г. N 4-3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pStyle w:val="ConsPlusNonformat"/>
      </w:pPr>
      <w:bookmarkStart w:id="32" w:name="Par319"/>
      <w:bookmarkEnd w:id="32"/>
      <w:r>
        <w:t xml:space="preserve">                                                   лицевая сторона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bookmarkStart w:id="33" w:name="Par321"/>
      <w:bookmarkEnd w:id="33"/>
      <w:r>
        <w:t xml:space="preserve">                          УДОСТОВЕРЕНИЕ</w:t>
      </w:r>
    </w:p>
    <w:p w:rsidR="00851112" w:rsidRDefault="00851112">
      <w:pPr>
        <w:pStyle w:val="ConsPlusNonformat"/>
      </w:pPr>
      <w:r>
        <w:t xml:space="preserve">        УПОЛНОМОЧЕННОГО (ДОВЕРЕННОГО) ЛИЦА ПО ОХРАНЕ ТРУДА</w:t>
      </w:r>
    </w:p>
    <w:p w:rsidR="00851112" w:rsidRDefault="00851112">
      <w:pPr>
        <w:pStyle w:val="ConsPlusNonformat"/>
      </w:pPr>
      <w:r>
        <w:t xml:space="preserve">                     ПРОФЕССИОНАЛЬНОГО СОЮЗА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bookmarkStart w:id="34" w:name="Par327"/>
      <w:bookmarkEnd w:id="34"/>
      <w:r>
        <w:t xml:space="preserve">                                   внутренняя сторона, левая часть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   (наименование предприятия, учреждения, организации)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                        (фамилия,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                      имя, отчество)</w:t>
      </w:r>
    </w:p>
    <w:p w:rsidR="00851112" w:rsidRDefault="00851112">
      <w:pPr>
        <w:pStyle w:val="ConsPlusNonformat"/>
      </w:pPr>
      <w:r>
        <w:t>является  уполномоченным  (доверенным)  лицом  по   охране   труда</w:t>
      </w:r>
    </w:p>
    <w:p w:rsidR="00851112" w:rsidRDefault="00851112">
      <w:pPr>
        <w:pStyle w:val="ConsPlusNonformat"/>
      </w:pPr>
      <w:r>
        <w:t>профессионального союза __________________________________________</w:t>
      </w:r>
    </w:p>
    <w:p w:rsidR="00851112" w:rsidRDefault="00851112">
      <w:pPr>
        <w:pStyle w:val="ConsPlusNonformat"/>
      </w:pPr>
      <w:r>
        <w:t xml:space="preserve">                        (наименование должности, Ф.И.О. и подпись</w:t>
      </w:r>
    </w:p>
    <w:p w:rsidR="00851112" w:rsidRDefault="00851112">
      <w:pPr>
        <w:pStyle w:val="ConsPlusNonformat"/>
      </w:pPr>
      <w:r>
        <w:t>__________________________________________________________________</w:t>
      </w:r>
    </w:p>
    <w:p w:rsidR="00851112" w:rsidRDefault="00851112">
      <w:pPr>
        <w:pStyle w:val="ConsPlusNonformat"/>
      </w:pPr>
      <w:r>
        <w:t xml:space="preserve">    руководителя профсоюзного органа, выдавшего удостоверение)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"__" _________ 200_ года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bookmarkStart w:id="35" w:name="Par343"/>
      <w:bookmarkEnd w:id="35"/>
      <w:r>
        <w:t xml:space="preserve">                                внутренняя сторона, правая сторона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 xml:space="preserve">    Фото                                        __________________</w:t>
      </w:r>
    </w:p>
    <w:p w:rsidR="00851112" w:rsidRDefault="00851112">
      <w:pPr>
        <w:pStyle w:val="ConsPlusNonformat"/>
      </w:pPr>
      <w:r>
        <w:t xml:space="preserve">                                                 (личная подпись)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 xml:space="preserve">                                                Действителен до:</w:t>
      </w:r>
    </w:p>
    <w:p w:rsidR="00851112" w:rsidRDefault="00851112">
      <w:pPr>
        <w:pStyle w:val="ConsPlusNonformat"/>
      </w:pPr>
      <w:r>
        <w:t xml:space="preserve">    Печать                                      ________ 200_ года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>Предъявитель   удостоверения   имеет   право   проверять состояние</w:t>
      </w:r>
    </w:p>
    <w:p w:rsidR="00851112" w:rsidRDefault="00851112">
      <w:pPr>
        <w:pStyle w:val="ConsPlusNonformat"/>
      </w:pPr>
      <w:r>
        <w:t>охраны труда в ___________________________________________________</w:t>
      </w:r>
    </w:p>
    <w:p w:rsidR="00851112" w:rsidRDefault="00851112">
      <w:pPr>
        <w:pStyle w:val="ConsPlusNonformat"/>
      </w:pPr>
      <w:r>
        <w:t xml:space="preserve">                       (наименование подразделения)</w:t>
      </w:r>
    </w:p>
    <w:p w:rsidR="00851112" w:rsidRDefault="00851112">
      <w:pPr>
        <w:pStyle w:val="ConsPlusNonformat"/>
      </w:pPr>
      <w:r>
        <w:t>и    выдавать    обязательные   к  рассмотрению   предложения   об</w:t>
      </w:r>
    </w:p>
    <w:p w:rsidR="00851112" w:rsidRDefault="00851112">
      <w:pPr>
        <w:pStyle w:val="ConsPlusNonformat"/>
      </w:pPr>
      <w:r>
        <w:t>устранении выявленных нарушений требований охраны труда</w:t>
      </w:r>
    </w:p>
    <w:p w:rsidR="00851112" w:rsidRDefault="00851112">
      <w:pPr>
        <w:pStyle w:val="ConsPlusNonformat"/>
      </w:pPr>
    </w:p>
    <w:p w:rsidR="00851112" w:rsidRDefault="00851112">
      <w:pPr>
        <w:pStyle w:val="ConsPlusNonformat"/>
      </w:pPr>
      <w:r>
        <w:t xml:space="preserve">    Примечания:  1. Рекомендуемый размер удостоверения в сложенном</w:t>
      </w:r>
    </w:p>
    <w:p w:rsidR="00851112" w:rsidRDefault="00851112">
      <w:pPr>
        <w:pStyle w:val="ConsPlusNonformat"/>
      </w:pPr>
      <w:r>
        <w:t>виде 90 x 65 мм.</w:t>
      </w:r>
    </w:p>
    <w:p w:rsidR="00851112" w:rsidRDefault="00851112">
      <w:pPr>
        <w:pStyle w:val="ConsPlusNonformat"/>
      </w:pPr>
      <w:r>
        <w:t xml:space="preserve">    2. Размер фотокарточки 3 x 4 с уголком для печати.</w:t>
      </w: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112" w:rsidRDefault="0085111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27E52" w:rsidRDefault="00227E52"/>
    <w:sectPr w:rsidR="00227E52" w:rsidSect="0057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112"/>
    <w:rsid w:val="00227E52"/>
    <w:rsid w:val="0085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1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828DBA0765B4FBA5A2368C156C3697F12BF1CD155197A1C6A325C58QAPCM" TargetMode="External"/><Relationship Id="rId13" Type="http://schemas.openxmlformats.org/officeDocument/2006/relationships/hyperlink" Target="consultantplus://offline/ref=FD7828DBA0765B4FBA5A2368C156C3697F13B11ED553197A1C6A325C58AC13EA49A991FB71018474Q5P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7828DBA0765B4FBA5A2368C156C3697F11BD10D55F197A1C6A325C58AC13EA49A991FB7309Q8P5M" TargetMode="External"/><Relationship Id="rId12" Type="http://schemas.openxmlformats.org/officeDocument/2006/relationships/hyperlink" Target="consultantplus://offline/ref=FD7828DBA0765B4FBA5A2368C156C3697F13B11ED553197A1C6A325C58AC13EA49A991FB71018474Q5P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7828DBA0765B4FBA5A2A71C656C3697D17BF1BD653197A1C6A325C58QAPCM" TargetMode="External"/><Relationship Id="rId11" Type="http://schemas.openxmlformats.org/officeDocument/2006/relationships/hyperlink" Target="consultantplus://offline/ref=FD7828DBA0765B4FBA5A2368C156C3697F13B11ED553197A1C6A325C58AC13EA49A991FB7101847BQ5PDM" TargetMode="External"/><Relationship Id="rId5" Type="http://schemas.openxmlformats.org/officeDocument/2006/relationships/hyperlink" Target="consultantplus://offline/ref=FD7828DBA0765B4FBA5A2368C156C3697F11BD10D55F197A1C6A325C58AC13EA49A991FB7309Q8P5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7828DBA0765B4FBA5A2368C156C3697A17B011D05D447014333E5E5FA34CFD4EE09DFA710184Q7P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7828DBA0765B4FBA5A2368C156C3697F11BD1CD453197A1C6A325C58QAP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3849</Words>
  <Characters>21945</Characters>
  <Application>Microsoft Office Word</Application>
  <DocSecurity>0</DocSecurity>
  <Lines>182</Lines>
  <Paragraphs>51</Paragraphs>
  <ScaleCrop>false</ScaleCrop>
  <Company>ФОПКО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юристы</cp:lastModifiedBy>
  <cp:revision>1</cp:revision>
  <dcterms:created xsi:type="dcterms:W3CDTF">2014-08-05T12:15:00Z</dcterms:created>
  <dcterms:modified xsi:type="dcterms:W3CDTF">2014-08-05T12:16:00Z</dcterms:modified>
</cp:coreProperties>
</file>